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07" w:rsidRPr="00454824" w:rsidRDefault="001915F7" w:rsidP="00276E07">
      <w:pPr>
        <w:rPr>
          <w:rFonts w:ascii="Arial" w:hAnsi="Arial" w:cs="Arial"/>
          <w:b/>
          <w:color w:val="FF0000"/>
          <w:sz w:val="48"/>
          <w:szCs w:val="48"/>
          <w:lang w:eastAsia="nb-NO"/>
        </w:rPr>
      </w:pPr>
      <w:proofErr w:type="spellStart"/>
      <w:r w:rsidRPr="00454824">
        <w:rPr>
          <w:rFonts w:ascii="Arial" w:hAnsi="Arial" w:cs="Arial"/>
          <w:b/>
          <w:sz w:val="48"/>
          <w:szCs w:val="48"/>
          <w:lang w:eastAsia="nb-NO"/>
        </w:rPr>
        <w:t>Faste</w:t>
      </w:r>
      <w:proofErr w:type="spellEnd"/>
      <w:r w:rsidRPr="00454824">
        <w:rPr>
          <w:rFonts w:ascii="Arial" w:hAnsi="Arial" w:cs="Arial"/>
          <w:b/>
          <w:sz w:val="48"/>
          <w:szCs w:val="48"/>
          <w:lang w:eastAsia="nb-NO"/>
        </w:rPr>
        <w:t xml:space="preserve"> </w:t>
      </w:r>
      <w:proofErr w:type="spellStart"/>
      <w:r w:rsidRPr="00454824">
        <w:rPr>
          <w:rFonts w:ascii="Arial" w:hAnsi="Arial" w:cs="Arial"/>
          <w:b/>
          <w:sz w:val="48"/>
          <w:szCs w:val="48"/>
          <w:lang w:eastAsia="nb-NO"/>
        </w:rPr>
        <w:t>formater</w:t>
      </w:r>
      <w:proofErr w:type="spellEnd"/>
      <w:r w:rsidRPr="00454824">
        <w:rPr>
          <w:rFonts w:ascii="Arial" w:hAnsi="Arial" w:cs="Arial"/>
          <w:b/>
          <w:sz w:val="48"/>
          <w:szCs w:val="48"/>
          <w:lang w:eastAsia="nb-NO"/>
        </w:rPr>
        <w:t xml:space="preserve"> 2020</w:t>
      </w:r>
    </w:p>
    <w:p w:rsidR="00276E07" w:rsidRPr="00276E07" w:rsidRDefault="00276E07" w:rsidP="00276E07">
      <w:pPr>
        <w:rPr>
          <w:rFonts w:ascii="Arial" w:hAnsi="Arial" w:cs="Arial"/>
          <w:color w:val="FF0000"/>
          <w:sz w:val="16"/>
          <w:szCs w:val="16"/>
          <w:lang w:eastAsia="nb-NO"/>
        </w:rPr>
      </w:pPr>
    </w:p>
    <w:tbl>
      <w:tblPr>
        <w:tblW w:w="5000" w:type="pct"/>
        <w:tblCellSpacing w:w="0" w:type="dxa"/>
        <w:tblBorders>
          <w:top w:val="single" w:sz="6" w:space="0" w:color="E5F7FF"/>
          <w:left w:val="single" w:sz="6" w:space="0" w:color="E5F7FF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33"/>
        <w:gridCol w:w="3777"/>
        <w:gridCol w:w="900"/>
        <w:gridCol w:w="1992"/>
      </w:tblGrid>
      <w:tr w:rsidR="00E86F01" w:rsidRPr="00276E0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Klasse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Banetype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Spilleoppsett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Balltype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Spilleformat</w:t>
            </w:r>
            <w:proofErr w:type="spellEnd"/>
          </w:p>
        </w:tc>
      </w:tr>
      <w:tr w:rsidR="00E86F0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6E07" w:rsidRPr="00276E07" w:rsidRDefault="009A0299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U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6E07" w:rsidRPr="00276E07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Midibaner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6E07" w:rsidRPr="00E97986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E97986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Alle skal spille minimum 4 x 1 sett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6E07" w:rsidRPr="00276E07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Oransje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6E07" w:rsidRPr="00E97986" w:rsidRDefault="00E97986" w:rsidP="00BA127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E97986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Alle kamper best av 1 sett</w:t>
            </w:r>
          </w:p>
        </w:tc>
      </w:tr>
      <w:tr w:rsidR="00E86F01" w:rsidRPr="005F453B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U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Full bane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pulje med sluttspill og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-in bonusturnering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Grønne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476AEE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Tre</w:t>
            </w:r>
            <w:r w:rsidR="00CB6106"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Short </w:t>
            </w:r>
            <w:proofErr w:type="spellStart"/>
            <w:r w:rsidR="00CB6106"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sets</w:t>
            </w:r>
            <w:proofErr w:type="spellEnd"/>
            <w:r w:rsidR="00CB6106"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(Fast-4)</w:t>
            </w:r>
            <w:r w:rsidR="005F453B"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. </w:t>
            </w:r>
            <w:proofErr w:type="spellStart"/>
            <w:r w:rsidR="00E511B1"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Tiebreak</w:t>
            </w:r>
            <w:proofErr w:type="spellEnd"/>
            <w:r w:rsidR="00E511B1"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til 7 på 3-3.</w:t>
            </w:r>
          </w:p>
        </w:tc>
      </w:tr>
      <w:tr w:rsidR="00E86F0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5F453B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5F453B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U 12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5F453B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-in bonusturnering, det kan spilles som pulje dersom det er mindre enn 16 deltagere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E97986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Gule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E511B1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Tre Short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sets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(Fast-4).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Tiebreak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til 7 på 3-3.</w:t>
            </w:r>
          </w:p>
        </w:tc>
      </w:tr>
      <w:tr w:rsidR="00E86F0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4B438E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U 12 Challenge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pulje med sluttspill og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-in bonusturnering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276E07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Grønne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6E07" w:rsidRPr="00276E07" w:rsidRDefault="00E511B1" w:rsidP="00BA127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Tre Short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sets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(Fast-4).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Tiebreak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til 7 på 3-3.</w:t>
            </w:r>
          </w:p>
        </w:tc>
      </w:tr>
      <w:tr w:rsidR="00E86F0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0B6782" w:rsidRDefault="001915F7" w:rsidP="001915F7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NC U13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0B6782" w:rsidRDefault="001915F7" w:rsidP="001915F7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0B6782" w:rsidRDefault="001915F7" w:rsidP="001915F7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-in bonusturnering som gir poeng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0B6782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nb-NO"/>
              </w:rPr>
            </w:pP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eastAsia="nb-NO"/>
              </w:rPr>
              <w:t>Gule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0B6782" w:rsidRDefault="00E511B1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To fulle sett med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matchtiebreak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som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evt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3.sett</w:t>
            </w:r>
          </w:p>
        </w:tc>
      </w:tr>
      <w:tr w:rsidR="00E86F0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NC U14</w:t>
            </w:r>
          </w:p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276E07" w:rsidRDefault="001915F7" w:rsidP="001915F7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-in bonusturnering som gir poeng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Gule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915F7" w:rsidRPr="00276E07" w:rsidRDefault="007F177E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To fulle sett med </w:t>
            </w:r>
            <w:proofErr w:type="spellStart"/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match</w:t>
            </w:r>
            <w:r w:rsidR="001915F7"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tiebreak</w:t>
            </w:r>
            <w:proofErr w:type="spellEnd"/>
            <w:r w:rsidR="001915F7"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som </w:t>
            </w:r>
            <w:proofErr w:type="spellStart"/>
            <w:r w:rsidR="001915F7"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evt</w:t>
            </w:r>
            <w:proofErr w:type="spellEnd"/>
            <w:r w:rsidR="001915F7"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3.sett</w:t>
            </w:r>
            <w:r w:rsidR="001915F7" w:rsidRPr="00276E07" w:rsidDel="002A2734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</w:t>
            </w:r>
          </w:p>
        </w:tc>
      </w:tr>
      <w:tr w:rsidR="00E86F01" w:rsidRPr="001915F7" w:rsidTr="007F177E">
        <w:trPr>
          <w:trHeight w:val="10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U14 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-in bonusturnering som gir poeng. Det kan spilles som pulje dersom det er mindre enn 16 deltagere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Gule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E97986" w:rsidRDefault="007F177E" w:rsidP="001915F7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To fulle sett med </w:t>
            </w:r>
            <w:proofErr w:type="spellStart"/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match</w:t>
            </w: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tiebreak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som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evt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3.sett</w:t>
            </w:r>
          </w:p>
        </w:tc>
      </w:tr>
      <w:tr w:rsidR="00E86F0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U14 Challenge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pulje med sluttspill og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-in bonusturnering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1915F7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Gule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15F7" w:rsidRPr="00276E07" w:rsidRDefault="007F177E" w:rsidP="001915F7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To fulle sett med </w:t>
            </w:r>
            <w:proofErr w:type="spellStart"/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match</w:t>
            </w: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tiebreak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som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evt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3.sett</w:t>
            </w:r>
          </w:p>
        </w:tc>
      </w:tr>
      <w:tr w:rsidR="00E86F0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0B6782" w:rsidRDefault="001433AC" w:rsidP="001433AC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eastAsia="nb-NO"/>
              </w:rPr>
              <w:t>NC U15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0B6782" w:rsidRDefault="001433AC" w:rsidP="001433AC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0B6782" w:rsidRDefault="001433AC" w:rsidP="001433AC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-in bonusturnering som gir poeng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0B6782" w:rsidRDefault="001433AC" w:rsidP="001433AC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nb-NO"/>
              </w:rPr>
            </w:pP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eastAsia="nb-NO"/>
              </w:rPr>
              <w:t>Gule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0B6782" w:rsidRDefault="007F177E" w:rsidP="001433AC">
            <w:pPr>
              <w:spacing w:before="100" w:beforeAutospacing="1" w:after="225" w:line="348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val="nb-NO" w:eastAsia="nb-NO"/>
              </w:rPr>
            </w:pPr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To fulle sett med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matchtiebreak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som </w:t>
            </w:r>
            <w:proofErr w:type="spellStart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evt</w:t>
            </w:r>
            <w:proofErr w:type="spellEnd"/>
            <w:r w:rsidRPr="000B678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 xml:space="preserve"> 3.sett</w:t>
            </w:r>
          </w:p>
        </w:tc>
      </w:tr>
      <w:tr w:rsidR="00E86F01" w:rsidRPr="00276E0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276E07" w:rsidRDefault="001433AC" w:rsidP="001433AC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NC U16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276E07" w:rsidRDefault="001433AC" w:rsidP="001433AC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276E07" w:rsidRDefault="001433AC" w:rsidP="001433AC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-in bonusturnering som gir poeng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276E07" w:rsidRDefault="001433AC" w:rsidP="001433AC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Gule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33AC" w:rsidRPr="00276E07" w:rsidRDefault="001433AC" w:rsidP="001433AC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 xml:space="preserve">Tre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fulle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 xml:space="preserve"> sett</w:t>
            </w:r>
          </w:p>
        </w:tc>
      </w:tr>
      <w:tr w:rsidR="005F453B" w:rsidRPr="005F453B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F453B" w:rsidRPr="00276E07" w:rsidRDefault="005F453B" w:rsidP="005F453B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</w:pPr>
            <w:r w:rsidRPr="002B51A2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lastRenderedPageBreak/>
              <w:t>NC U18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F453B" w:rsidRPr="00276E07" w:rsidRDefault="005F453B" w:rsidP="005F453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F453B" w:rsidRPr="00276E07" w:rsidRDefault="005F453B" w:rsidP="005F453B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-in bonusturnering som gir poeng</w:t>
            </w: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. Det kan spilles pulje dersom det er mindre enn 16 deltagere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F453B" w:rsidRPr="005F453B" w:rsidRDefault="005F453B" w:rsidP="005F453B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 w:rsidRPr="005F453B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Gule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F453B" w:rsidRPr="005F453B" w:rsidRDefault="005F453B" w:rsidP="005F453B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 w:rsidRPr="005F453B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Tre fulle sett</w:t>
            </w:r>
          </w:p>
        </w:tc>
      </w:tr>
      <w:tr w:rsidR="00E511B1" w:rsidRPr="001915F7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5F453B" w:rsidRDefault="00E511B1" w:rsidP="00E511B1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eastAsia="nb-NO"/>
              </w:rPr>
              <w:t>Senior Grand Prix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5F453B" w:rsidRDefault="00E511B1" w:rsidP="00E511B1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276E07" w:rsidRDefault="00E511B1" w:rsidP="00E511B1">
            <w:pPr>
              <w:shd w:val="clear" w:color="auto" w:fill="FFFFFF"/>
              <w:spacing w:before="100" w:beforeAutospacing="1" w:after="225" w:line="348" w:lineRule="auto"/>
              <w:outlineLvl w:val="4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Det skal spilles tablå. Hovedturnering 16-tablå herrer og 8-tablå damer. Kval dersom større deltakelse.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BA1277" w:rsidRDefault="00E511B1" w:rsidP="00E511B1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Gule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Default="00E511B1" w:rsidP="00E511B1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Tre fulle sett</w:t>
            </w:r>
          </w:p>
        </w:tc>
      </w:tr>
      <w:tr w:rsidR="00E511B1" w:rsidRPr="007C1C6E" w:rsidTr="007F17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F7FF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6683B" w:rsidRPr="00281550" w:rsidRDefault="00E511B1" w:rsidP="00E511B1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</w:pPr>
            <w:r w:rsidRPr="00281550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Senior UTR Gold/Silver/</w:t>
            </w:r>
            <w:proofErr w:type="spellStart"/>
            <w:r w:rsidRPr="00281550">
              <w:rPr>
                <w:rFonts w:ascii="Arial" w:eastAsia="Arial,Times New Roman" w:hAnsi="Arial" w:cs="Arial"/>
                <w:color w:val="FF0000"/>
                <w:sz w:val="16"/>
                <w:szCs w:val="16"/>
                <w:lang w:val="nb-NO" w:eastAsia="nb-NO"/>
              </w:rPr>
              <w:t>Bronze</w:t>
            </w:r>
            <w:proofErr w:type="spellEnd"/>
          </w:p>
          <w:p w:rsidR="000B6782" w:rsidRPr="00701808" w:rsidRDefault="00281550" w:rsidP="00E511B1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(</w:t>
            </w:r>
            <w:proofErr w:type="gramStart"/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tidligere</w:t>
            </w:r>
            <w:proofErr w:type="gramEnd"/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 </w:t>
            </w:r>
            <w:r w:rsidR="000B6782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A/B/C)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701808" w:rsidRDefault="00E511B1" w:rsidP="00E511B1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nb-NO"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276E07" w:rsidRDefault="00E511B1" w:rsidP="00E511B1">
            <w:pPr>
              <w:shd w:val="clear" w:color="auto" w:fill="FFFFFF"/>
              <w:spacing w:before="100" w:beforeAutospacing="1" w:after="225" w:line="348" w:lineRule="auto"/>
              <w:outlineLvl w:val="4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skal spilles tablå med </w:t>
            </w:r>
            <w:proofErr w:type="spellStart"/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sign</w:t>
            </w:r>
            <w:proofErr w:type="spellEnd"/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-in bonusturnering. </w:t>
            </w:r>
            <w:r w:rsidRPr="00276E0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 xml:space="preserve">Det kan spilles som pulje dersom det er mindre enn </w:t>
            </w: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16 deltagere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BA1277" w:rsidRDefault="00E511B1" w:rsidP="00E511B1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 w:rsidRPr="00BA1277"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Gule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5F7FF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11B1" w:rsidRPr="00BA1277" w:rsidRDefault="00E511B1" w:rsidP="00E511B1">
            <w:pPr>
              <w:spacing w:before="100" w:beforeAutospacing="1" w:after="225" w:line="348" w:lineRule="auto"/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Arial,Times New Roman" w:hAnsi="Arial" w:cs="Arial"/>
                <w:sz w:val="16"/>
                <w:szCs w:val="16"/>
                <w:lang w:val="nb-NO" w:eastAsia="nb-NO"/>
              </w:rPr>
              <w:t>Tre fulle sett</w:t>
            </w:r>
          </w:p>
        </w:tc>
      </w:tr>
    </w:tbl>
    <w:p w:rsidR="00276E07" w:rsidRPr="00BA1277" w:rsidRDefault="003578EA" w:rsidP="00EA2A58">
      <w:pPr>
        <w:pStyle w:val="Body"/>
        <w:rPr>
          <w:rFonts w:ascii="Arial" w:hAnsi="Arial" w:cs="Arial"/>
          <w:sz w:val="16"/>
          <w:szCs w:val="16"/>
          <w:lang w:val="nb-NO"/>
        </w:rPr>
      </w:pPr>
      <w:r w:rsidRPr="00BA1277">
        <w:rPr>
          <w:rFonts w:ascii="Arial" w:hAnsi="Arial" w:cs="Arial"/>
          <w:sz w:val="16"/>
          <w:szCs w:val="16"/>
          <w:lang w:val="nb-NO"/>
        </w:rPr>
        <w:tab/>
      </w:r>
    </w:p>
    <w:p w:rsidR="00C70B67" w:rsidRPr="00BA1277" w:rsidRDefault="00C70B67" w:rsidP="00EA2A58">
      <w:pPr>
        <w:pStyle w:val="Body"/>
        <w:rPr>
          <w:rFonts w:ascii="Arial" w:hAnsi="Arial" w:cs="Arial"/>
          <w:sz w:val="16"/>
          <w:szCs w:val="16"/>
          <w:lang w:val="nb-NO"/>
        </w:rPr>
      </w:pPr>
    </w:p>
    <w:p w:rsidR="00C70B67" w:rsidRDefault="00C70B67" w:rsidP="00EA2A58">
      <w:pPr>
        <w:pStyle w:val="Body"/>
        <w:rPr>
          <w:rFonts w:ascii="Arial" w:hAnsi="Arial" w:cs="Arial"/>
          <w:color w:val="auto"/>
          <w:sz w:val="24"/>
          <w:szCs w:val="24"/>
          <w:lang w:val="nb-NO"/>
        </w:rPr>
      </w:pPr>
      <w:r w:rsidRPr="00E511B1">
        <w:rPr>
          <w:rFonts w:ascii="Arial" w:hAnsi="Arial" w:cs="Arial"/>
          <w:color w:val="auto"/>
          <w:sz w:val="24"/>
          <w:szCs w:val="24"/>
          <w:lang w:val="nb-NO"/>
        </w:rPr>
        <w:t>NB</w:t>
      </w:r>
      <w:r w:rsidR="00B57095" w:rsidRPr="00E511B1">
        <w:rPr>
          <w:rFonts w:ascii="Arial" w:hAnsi="Arial" w:cs="Arial"/>
          <w:color w:val="auto"/>
          <w:sz w:val="24"/>
          <w:szCs w:val="24"/>
          <w:lang w:val="nb-NO"/>
        </w:rPr>
        <w:t>!</w:t>
      </w:r>
      <w:r w:rsidRPr="00E511B1">
        <w:rPr>
          <w:rFonts w:ascii="Arial" w:hAnsi="Arial" w:cs="Arial"/>
          <w:color w:val="auto"/>
          <w:sz w:val="24"/>
          <w:szCs w:val="24"/>
          <w:lang w:val="nb-NO"/>
        </w:rPr>
        <w:t xml:space="preserve"> Med unntak av NM skal NTFs gjeldende </w:t>
      </w:r>
      <w:r w:rsidR="00545D3A" w:rsidRPr="00E511B1">
        <w:rPr>
          <w:rFonts w:ascii="Arial" w:hAnsi="Arial" w:cs="Arial"/>
          <w:color w:val="auto"/>
          <w:sz w:val="24"/>
          <w:szCs w:val="24"/>
          <w:lang w:val="nb-NO"/>
        </w:rPr>
        <w:t>UTR</w:t>
      </w:r>
      <w:r w:rsidRPr="00E511B1">
        <w:rPr>
          <w:rFonts w:ascii="Arial" w:hAnsi="Arial" w:cs="Arial"/>
          <w:color w:val="auto"/>
          <w:sz w:val="24"/>
          <w:szCs w:val="24"/>
          <w:lang w:val="nb-NO"/>
        </w:rPr>
        <w:t xml:space="preserve"> benyttes til seeding i a</w:t>
      </w:r>
      <w:r w:rsidR="00E511B1">
        <w:rPr>
          <w:rFonts w:ascii="Arial" w:hAnsi="Arial" w:cs="Arial"/>
          <w:color w:val="auto"/>
          <w:sz w:val="24"/>
          <w:szCs w:val="24"/>
          <w:lang w:val="nb-NO"/>
        </w:rPr>
        <w:t xml:space="preserve">lle turneringer i klassene U14 og eldre. </w:t>
      </w:r>
      <w:r w:rsidRPr="00E511B1">
        <w:rPr>
          <w:rFonts w:ascii="Arial" w:hAnsi="Arial" w:cs="Arial"/>
          <w:color w:val="auto"/>
          <w:sz w:val="24"/>
          <w:szCs w:val="24"/>
          <w:lang w:val="nb-NO"/>
        </w:rPr>
        <w:t>Skjønnseeding er ikk</w:t>
      </w:r>
      <w:r w:rsidR="00B57095" w:rsidRPr="00E511B1">
        <w:rPr>
          <w:rFonts w:ascii="Arial" w:hAnsi="Arial" w:cs="Arial"/>
          <w:color w:val="auto"/>
          <w:sz w:val="24"/>
          <w:szCs w:val="24"/>
          <w:lang w:val="nb-NO"/>
        </w:rPr>
        <w:t>e tillatt. I klassene U10</w:t>
      </w:r>
      <w:r w:rsidR="00E97986" w:rsidRPr="00E511B1">
        <w:rPr>
          <w:rFonts w:ascii="Arial" w:hAnsi="Arial" w:cs="Arial"/>
          <w:color w:val="auto"/>
          <w:sz w:val="24"/>
          <w:szCs w:val="24"/>
          <w:lang w:val="nb-NO"/>
        </w:rPr>
        <w:t>, U11 og U12</w:t>
      </w:r>
      <w:r w:rsidRPr="00E511B1">
        <w:rPr>
          <w:rFonts w:ascii="Arial" w:hAnsi="Arial" w:cs="Arial"/>
          <w:color w:val="auto"/>
          <w:sz w:val="24"/>
          <w:szCs w:val="24"/>
          <w:lang w:val="nb-NO"/>
        </w:rPr>
        <w:t xml:space="preserve"> skal det ikke seedes. Eneste unntak her er Landsturneringen.</w:t>
      </w:r>
    </w:p>
    <w:p w:rsidR="005F3DF1" w:rsidRDefault="005F3DF1" w:rsidP="00EA2A58">
      <w:pPr>
        <w:pStyle w:val="Body"/>
        <w:rPr>
          <w:rFonts w:ascii="Arial" w:hAnsi="Arial" w:cs="Arial"/>
          <w:color w:val="auto"/>
          <w:sz w:val="24"/>
          <w:szCs w:val="24"/>
          <w:lang w:val="nb-NO"/>
        </w:rPr>
      </w:pPr>
    </w:p>
    <w:p w:rsidR="005F3DF1" w:rsidRPr="00843BC7" w:rsidRDefault="005F3DF1" w:rsidP="00EA2A58">
      <w:pPr>
        <w:pStyle w:val="Body"/>
        <w:rPr>
          <w:rFonts w:ascii="Arial" w:hAnsi="Arial" w:cs="Arial"/>
          <w:color w:val="FF0000"/>
          <w:sz w:val="24"/>
          <w:szCs w:val="24"/>
          <w:lang w:val="nb-NO"/>
        </w:rPr>
      </w:pPr>
      <w:r w:rsidRPr="00843BC7">
        <w:rPr>
          <w:rFonts w:ascii="Arial" w:hAnsi="Arial" w:cs="Arial"/>
          <w:color w:val="FF0000"/>
          <w:sz w:val="24"/>
          <w:szCs w:val="24"/>
          <w:lang w:val="nb-NO"/>
        </w:rPr>
        <w:t>Markert i rødt = nytt i 2020</w:t>
      </w:r>
    </w:p>
    <w:sectPr w:rsidR="005F3DF1" w:rsidRPr="00843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85" w:rsidRDefault="00CA5385" w:rsidP="00407646">
      <w:r>
        <w:separator/>
      </w:r>
    </w:p>
  </w:endnote>
  <w:endnote w:type="continuationSeparator" w:id="0">
    <w:p w:rsidR="00CA5385" w:rsidRDefault="00CA5385" w:rsidP="0040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7" w:rsidRDefault="00BA1277" w:rsidP="0040764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7" w:rsidRDefault="00BA1277" w:rsidP="00407646">
    <w:pPr>
      <w:pStyle w:val="Bunntekst"/>
    </w:pP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9BC42" wp14:editId="7FC7F296">
              <wp:simplePos x="0" y="0"/>
              <wp:positionH relativeFrom="column">
                <wp:posOffset>-735330</wp:posOffset>
              </wp:positionH>
              <wp:positionV relativeFrom="paragraph">
                <wp:posOffset>44450</wp:posOffset>
              </wp:positionV>
              <wp:extent cx="8295640" cy="23495"/>
              <wp:effectExtent l="0" t="0" r="10160" b="1905"/>
              <wp:wrapNone/>
              <wp:docPr id="4" name="Shape 1073741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95640" cy="23495"/>
                      </a:xfrm>
                      <a:prstGeom prst="rect">
                        <a:avLst/>
                      </a:prstGeom>
                      <a:solidFill>
                        <a:srgbClr val="0D71B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03B66" id="Shape 1073741825" o:spid="_x0000_s1026" style="position:absolute;margin-left:-57.9pt;margin-top:3.5pt;width:653.2pt;height: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" fillcolor="#0d71bb" stroked="f" strokeweight="1pt">
              <v:stroke miterlimit="4"/>
              <v:path arrowok="t"/>
            </v:rect>
          </w:pict>
        </mc:Fallback>
      </mc:AlternateContent>
    </w: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250B1" wp14:editId="37CE54DE">
              <wp:simplePos x="0" y="0"/>
              <wp:positionH relativeFrom="column">
                <wp:posOffset>-725170</wp:posOffset>
              </wp:positionH>
              <wp:positionV relativeFrom="paragraph">
                <wp:posOffset>0</wp:posOffset>
              </wp:positionV>
              <wp:extent cx="8285480" cy="26035"/>
              <wp:effectExtent l="0" t="0" r="0" b="0"/>
              <wp:wrapNone/>
              <wp:docPr id="3" name="Shape 107374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5480" cy="26035"/>
                      </a:xfrm>
                      <a:prstGeom prst="rect">
                        <a:avLst/>
                      </a:prstGeom>
                      <a:solidFill>
                        <a:srgbClr val="D2232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CE589" id="Shape 1073741826" o:spid="_x0000_s1026" style="position:absolute;margin-left:-57.1pt;margin-top:0;width:652.4pt;height: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" fillcolor="#d2232a" stroked="f" strokeweight="1pt">
              <v:stroke miterlimit="4"/>
              <v:path arrowok="t"/>
            </v:rect>
          </w:pict>
        </mc:Fallback>
      </mc:AlternateContent>
    </w:r>
    <w:r w:rsidRPr="0064332F">
      <w:rPr>
        <w:noProof/>
      </w:rPr>
      <w:t xml:space="preserve"> </w:t>
    </w:r>
    <w:r>
      <w:rPr>
        <w:noProof/>
        <w:lang w:val="nb-NO" w:eastAsia="nb-NO"/>
      </w:rPr>
      <w:drawing>
        <wp:inline distT="0" distB="0" distL="0" distR="0" wp14:anchorId="019A95D4" wp14:editId="22729CF1">
          <wp:extent cx="6477000" cy="266700"/>
          <wp:effectExtent l="0" t="0" r="0" b="12700"/>
          <wp:docPr id="2" name="Bunnlinje brevark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inje brevark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7" w:rsidRDefault="00BA1277" w:rsidP="004076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85" w:rsidRDefault="00CA5385" w:rsidP="00407646">
      <w:r>
        <w:separator/>
      </w:r>
    </w:p>
  </w:footnote>
  <w:footnote w:type="continuationSeparator" w:id="0">
    <w:p w:rsidR="00CA5385" w:rsidRDefault="00CA5385" w:rsidP="0040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7" w:rsidRDefault="00BA1277" w:rsidP="0040764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7" w:rsidRDefault="00BA1277" w:rsidP="00407646">
    <w:r>
      <w:rPr>
        <w:noProof/>
        <w:lang w:val="nb-NO" w:eastAsia="nb-NO"/>
      </w:rPr>
      <w:drawing>
        <wp:inline distT="0" distB="0" distL="0" distR="0" wp14:anchorId="4ABF16BB" wp14:editId="1FD7E3C5">
          <wp:extent cx="5486400" cy="850900"/>
          <wp:effectExtent l="0" t="0" r="0" b="12700"/>
          <wp:docPr id="1" name="TOPPLINJE PAGE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LINJE PAGES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77" w:rsidRDefault="00BA1277" w:rsidP="004076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8"/>
    <w:rsid w:val="00057717"/>
    <w:rsid w:val="00063A1B"/>
    <w:rsid w:val="000B6782"/>
    <w:rsid w:val="001433AC"/>
    <w:rsid w:val="00181FF2"/>
    <w:rsid w:val="001915F7"/>
    <w:rsid w:val="00276E07"/>
    <w:rsid w:val="00280E36"/>
    <w:rsid w:val="00281550"/>
    <w:rsid w:val="002B51A2"/>
    <w:rsid w:val="002D268A"/>
    <w:rsid w:val="00306C91"/>
    <w:rsid w:val="003578EA"/>
    <w:rsid w:val="00376B2E"/>
    <w:rsid w:val="00407646"/>
    <w:rsid w:val="0042221E"/>
    <w:rsid w:val="00454824"/>
    <w:rsid w:val="00476AEE"/>
    <w:rsid w:val="004B438E"/>
    <w:rsid w:val="00545D3A"/>
    <w:rsid w:val="005A002E"/>
    <w:rsid w:val="005F3DF1"/>
    <w:rsid w:val="005F453B"/>
    <w:rsid w:val="00624E8E"/>
    <w:rsid w:val="0064332F"/>
    <w:rsid w:val="006A24D8"/>
    <w:rsid w:val="006B139F"/>
    <w:rsid w:val="006F6959"/>
    <w:rsid w:val="006F74A5"/>
    <w:rsid w:val="00701808"/>
    <w:rsid w:val="00740C0A"/>
    <w:rsid w:val="00756C5A"/>
    <w:rsid w:val="007C1C6E"/>
    <w:rsid w:val="007F177E"/>
    <w:rsid w:val="00831E67"/>
    <w:rsid w:val="00843BC7"/>
    <w:rsid w:val="00927459"/>
    <w:rsid w:val="009A0299"/>
    <w:rsid w:val="009A6876"/>
    <w:rsid w:val="00A832D8"/>
    <w:rsid w:val="00AA059B"/>
    <w:rsid w:val="00AB0DB0"/>
    <w:rsid w:val="00AB2634"/>
    <w:rsid w:val="00B06DF8"/>
    <w:rsid w:val="00B57095"/>
    <w:rsid w:val="00B6683B"/>
    <w:rsid w:val="00B82785"/>
    <w:rsid w:val="00BA1277"/>
    <w:rsid w:val="00BB3684"/>
    <w:rsid w:val="00C33420"/>
    <w:rsid w:val="00C70B67"/>
    <w:rsid w:val="00CA5385"/>
    <w:rsid w:val="00CB6106"/>
    <w:rsid w:val="00CE4CAF"/>
    <w:rsid w:val="00DD5DAB"/>
    <w:rsid w:val="00E30620"/>
    <w:rsid w:val="00E511B1"/>
    <w:rsid w:val="00E86F01"/>
    <w:rsid w:val="00E97986"/>
    <w:rsid w:val="00EA2A58"/>
    <w:rsid w:val="00EF31F3"/>
    <w:rsid w:val="00EF6705"/>
    <w:rsid w:val="00F15302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460E4F-A634-4AF3-8128-432023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ildetekst">
    <w:name w:val="caption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hAnsi="Helvetica" w:cs="Arial Unicode MS"/>
      <w:b/>
      <w:bCs/>
      <w:caps/>
      <w:color w:val="000000"/>
      <w:bdr w:val="nil"/>
    </w:rPr>
  </w:style>
  <w:style w:type="paragraph" w:styleId="Topptekst">
    <w:name w:val="header"/>
    <w:basedOn w:val="Normal"/>
    <w:link w:val="Topp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rsid w:val="0064332F"/>
    <w:rPr>
      <w:sz w:val="24"/>
      <w:szCs w:val="24"/>
      <w:bdr w:val="nil"/>
    </w:rPr>
  </w:style>
  <w:style w:type="paragraph" w:styleId="Bunntekst">
    <w:name w:val="footer"/>
    <w:basedOn w:val="Normal"/>
    <w:link w:val="Bunn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64332F"/>
    <w:rPr>
      <w:sz w:val="24"/>
      <w:szCs w:val="24"/>
      <w:bdr w:val="n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6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646"/>
    <w:rPr>
      <w:rFonts w:ascii="Lucida Grande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Svein.Lapstun@tennis.no</dc:creator>
  <cp:keywords/>
  <cp:lastModifiedBy>Lapstun, Svein</cp:lastModifiedBy>
  <cp:revision>18</cp:revision>
  <cp:lastPrinted>2019-09-10T10:00:00Z</cp:lastPrinted>
  <dcterms:created xsi:type="dcterms:W3CDTF">2019-09-10T08:59:00Z</dcterms:created>
  <dcterms:modified xsi:type="dcterms:W3CDTF">2019-09-10T11:57:00Z</dcterms:modified>
</cp:coreProperties>
</file>